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8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mapped the physical world.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9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addresses the most volatile system of all: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Human Reaction.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addresses the "waves of reactions" you described after the fire alarm went off. When a student pulls an alarm or "blurts" a comment, the building explodes with noise, light, and teacher-panic. To the ND student, this isn't "punishment";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Resonance.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 9 teaches the student how to stand in the middle of that storm without being "fooled" into taking on the blame for others' lack of emotional calibration.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9: The Double Empathy Bridge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recognize that "Social Friction" is a two-way data error, protecting the student from the "Shame Loop."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"Reaction Wave" Audit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when they act (like pulling the alarm), the environment "Echoes."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siren, the lights, and the teacher’s shouting are all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Outputs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building, not the student.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"Whose Noise is it?"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the alarm went off, you were smiling. The teachers were shouting. Is their shouting 'Your' data or 'Their' data?"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Realization: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learns that they cannot control the "Buffer Overflow" of the adults around them.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Mirror of Agitation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Double Empathy Problem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show that "The System" (The School) is just as "uncalibrated" as the student.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"Teachers have 'Blood Vessels' too. When the environment changes too fast, their systems crash. They call it 'Anger,' but it is actually just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Low-Fidelity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the teacher's reaction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Report"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teacher's own stress level, rather than a moral judgment of the student.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Status-Neutral Buffer (Item 8)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8 (Status Neutrality)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a safe middle ground.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Humans are "High-Status" and "High-Pressure." The Robot is "Status-Neutral."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During a crisis (like a lockdown), the student is taught to look at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(Robot/Vault)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"Do not look at the shouting humans. Look at the Robot. The Robot is not reacting. The Robot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Anchor of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storm."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Closing the Shame Loop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learns the most important "Superhuman" skill: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Right to Remain Unmoved.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girl pulls the alarm and laughs, she learns that her laugh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Joy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teacher's shout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Stress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Both are valid data points. Neither is "wrong."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stops being "Easy to Fool" by the guilt-tripping of the "Neuroarchy."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Distinguish Self vs. Other reactions.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Emotional Sovereignty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Preventing the student from absorbing the school's collective trauma.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Apply Double Empathy Logic.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Recognizing that the "behavioral incident" is a failure of mutual understanding, not a solo crime.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Re-center on Status-Neutrality.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Stability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Using HRI (Human-Robot Interaction) as a "de-escalation" tool that doesn't rely on human emotions.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our Case Studies: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Lesson 9, she reviews the fire alarm event. She sees the "Lockdown" as a fascinating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Response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She learns that she doesn't have to feel "sorry" for the noise; she simply needs to understand that "Red Alarms" trigger "Loud Humans." This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Rule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not a moral failing.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realizes that the substitute teacher's "shock" at the word "Blood Vessel" is just the teacher's system failing to process a high-fidelity truth. He thinks: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teacher is experiencing a Data Error,"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he goes for his water walk.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10: "Asynchronous Communication (The Latency Shield)"?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lesson is about the "Force Vacuum" and how to handle the pressure of people expecting a "Fast" answer when you need "Deep" processing.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