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1 Social Studies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curriculum (Heritage and Identity; People and Environments)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"4-Hall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"ND Ontario Math"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philosophies transforms the student's entry into the school system into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Initialization and Mapping Phase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model, Grade 1 is about "System Discovery." The student is not just learning about "roles"; they are auditing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"Social Hardware"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new environment to find safe paths and logical consistency.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A: Heritage and Identity – Our Changing Roles and Responsibilities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people’s roles and responsibilities change over time and in different groups.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"Protocol and Identity" Lens):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Role as System Administrator: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generic "classroom jobs," the student identifies their role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Their "responsibility" is to track the logical flow of the day (the "Standard of Truth").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Protocol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analyze the "rules" of different groups (home vs. school)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Interaction Protocols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use "Binary Thinking" to sort rules: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“Is this rule fixed (Hard-coded) or flexible (Soft-coded)?”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Identity as a Logic Set: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Vault"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concept, students categorize their personal strengths as "Non-Volatile Memory" (permanent traits like a love for trains) versus temporary "Operating Files" (what they are doing today).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Strand B: People and Environments – The Local Community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various places in the community and how people use them.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Transposed (The "Spatial Logistics" Lens):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4-Hall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Grade 1 students begin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Architectural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don't just "draw a map" of the school; they identify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"Safe Nodes"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(low-sensory zones)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"High-Gain Zones"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(loud foyers). They treat the school building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"Living Textbook."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Environmental Inputs: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the local community's "signals." They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"Walk for Water"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measurement concept to calculate the "Distance to Safety"—how many steps is it from the loud gymnasium to the quiet library?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Inclusion/Exclusion Criteria: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look at community spaces (like a park or a grocery store) and audit them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"Neuro-Symbolic Support."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Are there clear signs? Is the layout logical? They evaluate the community based on whether it supports their "Sovereign System."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Grade 1 Summary Table: Transposed Social Studies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1 Strand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Ontario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Transposed "4-Hall/ND"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Auditor Skill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A: Roles &amp; Responsibilities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"Helping others" and "Following rules."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 Administration: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protocols for logical consistency.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Protocol Mapping: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Identifying the "Code" of the classroom.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B: Local Community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Identifying buildings and people in the neighborhood.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Spatial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Mapping "Safe Nodes" and "High-Gain" sensory zones.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Environmental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Measuring the "Cost of Navigation."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Integration with Math (Grade 1 Context)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1, this transposition links directly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C (Algebra)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Strand D (Data)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Sorting Sets: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sort people in the school by their "Function" (Who has the keys? Who has the band-aids?) rather than just their "Title."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Coding/Sequencing: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write a "Sequence of Movement" (a simple code) to navigate from the classroom to the bathroom using only "Right Angles," turning a hallway transition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Geometry and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exercise.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transposing Grade 1 Social Studies this way, we remove the social pressure of "fitting in" and replace it with the empowerment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Mastery."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not a "beginner" at being a person; they are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Lead Investigator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mapping a new territory.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