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66 Critical Race Theory 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Critical Race Theory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SVrfUoSZ7odCyPWmEpFXoeOYwQ==">CgMxLjA4AHIhMWQyRERKQ0p4UXI1eWpqeGVDcHFtalg3SURybDh6ZFd5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