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65 Value Sensitive Design (VSD)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Value Sensitive Design (VSD)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7vcg0OZ3myQUL+iprJpNvCGhiQ==">CgMxLjA4AHIhMVh1Mmp1Qk1oaU5ZaE9ybHhsd2hDVld1WHZiSXlrZGJJ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