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36776A" w14:textId="77777777" w:rsidR="006F13F8" w:rsidRDefault="00000000">
      <w:pPr>
        <w:spacing w:line="480" w:lineRule="auto"/>
        <w:rPr>
          <w:rFonts w:ascii="Calibri" w:eastAsia="Calibri" w:hAnsi="Calibri" w:cs="Calibri"/>
          <w:i/>
          <w:iCs/>
          <w:sz w:val="20"/>
          <w:szCs w:val="20"/>
        </w:rPr>
      </w:pPr>
      <w:r>
        <w:rPr>
          <w:rFonts w:ascii="Calibri" w:eastAsia="Calibri" w:hAnsi="Calibri" w:cs="Calibri"/>
          <w:i/>
          <w:iCs/>
          <w:sz w:val="20"/>
          <w:szCs w:val="20"/>
        </w:rPr>
        <w:t>Table 62 Methodology Literature Review Search</w:t>
      </w:r>
    </w:p>
    <w:tbl>
      <w:tblPr>
        <w:tblStyle w:val="af3"/>
        <w:tblW w:w="9360" w:type="dxa"/>
        <w:tblLayout w:type="fixed"/>
        <w:tblLook w:val="0600" w:firstRow="0" w:lastRow="0" w:firstColumn="0" w:lastColumn="0" w:noHBand="1" w:noVBand="1"/>
      </w:tblPr>
      <w:tblGrid>
        <w:gridCol w:w="420"/>
        <w:gridCol w:w="4815"/>
        <w:gridCol w:w="1035"/>
        <w:gridCol w:w="1215"/>
        <w:gridCol w:w="1875"/>
      </w:tblGrid>
      <w:tr w:rsidR="006F13F8" w14:paraId="42BD6FBA" w14:textId="77777777">
        <w:trPr>
          <w:trHeight w:val="485"/>
          <w:tblHeader/>
        </w:trPr>
        <w:tc>
          <w:tcPr>
            <w:tcW w:w="420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900462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8940" w:type="dxa"/>
            <w:gridSpan w:val="4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050C81" w14:textId="77777777" w:rsidR="006F13F8" w:rsidRDefault="00000000">
            <w:pPr>
              <w:widowControl w:val="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Methodology Literature Review Search</w:t>
            </w:r>
          </w:p>
        </w:tc>
      </w:tr>
      <w:tr w:rsidR="006F13F8" w14:paraId="1EA9EC6D" w14:textId="77777777">
        <w:trPr>
          <w:trHeight w:val="465"/>
          <w:tblHeader/>
        </w:trPr>
        <w:tc>
          <w:tcPr>
            <w:tcW w:w="420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741B9E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815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546F91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Words used to Search</w:t>
            </w:r>
          </w:p>
        </w:tc>
        <w:tc>
          <w:tcPr>
            <w:tcW w:w="1035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48C832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Google</w:t>
            </w:r>
          </w:p>
        </w:tc>
        <w:tc>
          <w:tcPr>
            <w:tcW w:w="1215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34FAB0" w14:textId="77777777" w:rsidR="006F13F8" w:rsidRDefault="00000000">
            <w:pPr>
              <w:spacing w:after="24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Google   Scholar</w:t>
            </w:r>
          </w:p>
        </w:tc>
        <w:tc>
          <w:tcPr>
            <w:tcW w:w="1875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81E137" w14:textId="77777777" w:rsidR="006F13F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UVIC Library</w:t>
            </w:r>
          </w:p>
        </w:tc>
      </w:tr>
      <w:tr w:rsidR="006F13F8" w14:paraId="67BB8ED0" w14:textId="77777777">
        <w:trPr>
          <w:trHeight w:val="485"/>
        </w:trPr>
        <w:tc>
          <w:tcPr>
            <w:tcW w:w="420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DFC538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333333"/>
                <w:sz w:val="20"/>
                <w:szCs w:val="20"/>
                <w:highlight w:val="white"/>
              </w:rPr>
              <w:t>1.</w:t>
            </w:r>
          </w:p>
        </w:tc>
        <w:tc>
          <w:tcPr>
            <w:tcW w:w="4815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9DFB50" w14:textId="77777777" w:rsidR="006F13F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“Submissive markers” </w:t>
            </w:r>
          </w:p>
          <w:p w14:paraId="6DBF2392" w14:textId="77777777" w:rsidR="006F13F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Nov 28, 2025</w:t>
            </w:r>
          </w:p>
          <w:p w14:paraId="58C48D60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035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7086F4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F5E169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GV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Vekarić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</w:t>
            </w:r>
          </w:p>
        </w:tc>
        <w:tc>
          <w:tcPr>
            <w:tcW w:w="1875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D53769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6F13F8" w14:paraId="3FE2672C" w14:textId="77777777">
        <w:trPr>
          <w:trHeight w:val="485"/>
        </w:trPr>
        <w:tc>
          <w:tcPr>
            <w:tcW w:w="4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629FF9" w14:textId="77777777" w:rsidR="006F13F8" w:rsidRDefault="00000000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2.</w:t>
            </w:r>
          </w:p>
          <w:p w14:paraId="5F9FE833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8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9BD714" w14:textId="77777777" w:rsidR="006F13F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“Stimuli for submissive implicit”</w:t>
            </w:r>
          </w:p>
          <w:p w14:paraId="3996D8FB" w14:textId="77777777" w:rsidR="006F13F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Nov 28, 2025</w:t>
            </w:r>
          </w:p>
          <w:p w14:paraId="6B0EF04B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2568A7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2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2CAECD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Kanters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T</w:t>
            </w:r>
          </w:p>
          <w:p w14:paraId="1A3ACA0A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Jarali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SS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6593C2" w14:textId="77777777" w:rsidR="006F13F8" w:rsidRDefault="00000000">
            <w:pPr>
              <w:widowControl w:val="0"/>
              <w:rPr>
                <w:rFonts w:ascii="Calibri" w:eastAsia="Calibri" w:hAnsi="Calibri" w:cs="Calibri"/>
                <w:color w:val="3A3A3A"/>
                <w:sz w:val="20"/>
                <w:szCs w:val="20"/>
                <w:shd w:val="clear" w:color="auto" w:fill="F3F7FA"/>
              </w:rPr>
            </w:pPr>
            <w:r>
              <w:rPr>
                <w:rFonts w:ascii="Calibri" w:eastAsia="Calibri" w:hAnsi="Calibri" w:cs="Calibri"/>
                <w:color w:val="3A3A3A"/>
                <w:sz w:val="20"/>
                <w:szCs w:val="20"/>
                <w:shd w:val="clear" w:color="auto" w:fill="F3F7FA"/>
              </w:rPr>
              <w:t>Cardi Valentina</w:t>
            </w:r>
          </w:p>
        </w:tc>
      </w:tr>
      <w:tr w:rsidR="006F13F8" w14:paraId="02E7EB10" w14:textId="77777777">
        <w:trPr>
          <w:trHeight w:val="485"/>
        </w:trPr>
        <w:tc>
          <w:tcPr>
            <w:tcW w:w="4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9CD9D3" w14:textId="77777777" w:rsidR="006F13F8" w:rsidRDefault="00000000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3.</w:t>
            </w:r>
          </w:p>
          <w:p w14:paraId="7B5D617E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8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7229EA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“Submissive behaviour scale”</w:t>
            </w:r>
          </w:p>
          <w:p w14:paraId="5EBEDBAF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Nov 29, 205</w:t>
            </w:r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FEB512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2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754DF9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3D52E0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Masuyama, Akihiro</w:t>
            </w:r>
          </w:p>
          <w:p w14:paraId="16A13A2A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Eraslan-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Çapan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, 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Bahtiyar ;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Bakioğlu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Fuad</w:t>
            </w:r>
          </w:p>
          <w:p w14:paraId="4241081E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Huang, </w:t>
            </w:r>
            <w:proofErr w:type="spellStart"/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Sijia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;</w:t>
            </w:r>
            <w:proofErr w:type="gramEnd"/>
          </w:p>
          <w:p w14:paraId="53E13CD7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Odacı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Hatice</w:t>
            </w:r>
          </w:p>
        </w:tc>
      </w:tr>
      <w:tr w:rsidR="006F13F8" w14:paraId="47CC2896" w14:textId="77777777">
        <w:trPr>
          <w:trHeight w:val="485"/>
        </w:trPr>
        <w:tc>
          <w:tcPr>
            <w:tcW w:w="4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3167F5" w14:textId="77777777" w:rsidR="006F13F8" w:rsidRDefault="00000000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4.</w:t>
            </w:r>
          </w:p>
          <w:p w14:paraId="006DDCC1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8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BA8BD1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“Submissive behaviour”</w:t>
            </w:r>
          </w:p>
          <w:p w14:paraId="3C929124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Nov 29, 2025</w:t>
            </w:r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D6EA9B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2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F31A59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467A3C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3A3A3A"/>
                <w:sz w:val="20"/>
                <w:szCs w:val="20"/>
                <w:shd w:val="clear" w:color="auto" w:fill="F3F7FA"/>
              </w:rPr>
              <w:t>Gao, Ling</w:t>
            </w:r>
          </w:p>
        </w:tc>
      </w:tr>
      <w:tr w:rsidR="006F13F8" w14:paraId="0898E412" w14:textId="77777777">
        <w:trPr>
          <w:trHeight w:val="485"/>
        </w:trPr>
        <w:tc>
          <w:tcPr>
            <w:tcW w:w="4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3DE5B2" w14:textId="77777777" w:rsidR="006F13F8" w:rsidRDefault="00000000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</w:t>
            </w:r>
          </w:p>
          <w:p w14:paraId="27A1CA63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8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DE0106" w14:textId="77777777" w:rsidR="006F13F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“Apprenticeship model autism social robots submissive”</w:t>
            </w:r>
          </w:p>
          <w:p w14:paraId="53D9FA7A" w14:textId="77777777" w:rsidR="006F13F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December 13, 2025</w:t>
            </w:r>
          </w:p>
          <w:p w14:paraId="6C6AF61B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705734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2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CE473A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8F2DAD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Arora, A- Frontier</w:t>
            </w:r>
          </w:p>
          <w:p w14:paraId="49D802C4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Cano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S</w:t>
            </w:r>
          </w:p>
          <w:p w14:paraId="7EEEE687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Rizvi, N</w:t>
            </w:r>
          </w:p>
          <w:p w14:paraId="2E0ECB45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Soleman, P- Frontier</w:t>
            </w:r>
          </w:p>
        </w:tc>
      </w:tr>
      <w:tr w:rsidR="006F13F8" w14:paraId="5B8D5E42" w14:textId="77777777">
        <w:trPr>
          <w:trHeight w:val="485"/>
        </w:trPr>
        <w:tc>
          <w:tcPr>
            <w:tcW w:w="4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723D62" w14:textId="77777777" w:rsidR="006F13F8" w:rsidRDefault="00000000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6.</w:t>
            </w:r>
          </w:p>
          <w:p w14:paraId="75A9D74D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8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B5AB2C" w14:textId="77777777" w:rsidR="006F13F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“Apprenticeship model court of law your honour submissive”</w:t>
            </w:r>
          </w:p>
          <w:p w14:paraId="477476C0" w14:textId="77777777" w:rsidR="006F13F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December 13, 2025</w:t>
            </w:r>
          </w:p>
          <w:p w14:paraId="59FC6D54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FB1797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2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C4E129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FEAB8D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Casey, C</w:t>
            </w:r>
          </w:p>
          <w:p w14:paraId="360808E7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Cunningham, G</w:t>
            </w:r>
          </w:p>
          <w:p w14:paraId="6D4A6719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Hood, C</w:t>
            </w:r>
          </w:p>
          <w:p w14:paraId="5A621A79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Gowling, L</w:t>
            </w:r>
          </w:p>
          <w:p w14:paraId="009E7F7C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Levene, A</w:t>
            </w:r>
          </w:p>
        </w:tc>
      </w:tr>
      <w:tr w:rsidR="006F13F8" w14:paraId="72F1C815" w14:textId="77777777">
        <w:trPr>
          <w:trHeight w:val="485"/>
        </w:trPr>
        <w:tc>
          <w:tcPr>
            <w:tcW w:w="4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65FC3E" w14:textId="77777777" w:rsidR="006F13F8" w:rsidRDefault="00000000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7.</w:t>
            </w:r>
          </w:p>
          <w:p w14:paraId="388ABBE7" w14:textId="77777777" w:rsidR="006F13F8" w:rsidRDefault="006F13F8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8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575D8B" w14:textId="77777777" w:rsidR="006F13F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“Submissive”</w:t>
            </w:r>
          </w:p>
          <w:p w14:paraId="5BAC620E" w14:textId="77777777" w:rsidR="006F13F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December 13, 2025</w:t>
            </w:r>
          </w:p>
          <w:p w14:paraId="7F3A94A4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654474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2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FFC6C6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7948FD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Fatima, Tasneem</w:t>
            </w:r>
          </w:p>
        </w:tc>
      </w:tr>
      <w:tr w:rsidR="006F13F8" w14:paraId="401EC068" w14:textId="77777777">
        <w:trPr>
          <w:trHeight w:val="485"/>
        </w:trPr>
        <w:tc>
          <w:tcPr>
            <w:tcW w:w="4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95B3FB" w14:textId="77777777" w:rsidR="006F13F8" w:rsidRDefault="00000000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8.</w:t>
            </w:r>
          </w:p>
        </w:tc>
        <w:tc>
          <w:tcPr>
            <w:tcW w:w="48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2682AB" w14:textId="77777777" w:rsidR="006F13F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“Bad Bitches”</w:t>
            </w:r>
          </w:p>
          <w:p w14:paraId="426FB5D5" w14:textId="77777777" w:rsidR="006F13F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December 13, 2025</w:t>
            </w:r>
          </w:p>
          <w:p w14:paraId="529F92CE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CFCE4A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2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29C47A" w14:textId="77777777" w:rsidR="006F13F8" w:rsidRDefault="006F13F8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633CC1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Ali, Khalilah</w:t>
            </w:r>
          </w:p>
        </w:tc>
      </w:tr>
      <w:tr w:rsidR="006F13F8" w14:paraId="51E3E05A" w14:textId="77777777">
        <w:trPr>
          <w:trHeight w:val="485"/>
        </w:trPr>
        <w:tc>
          <w:tcPr>
            <w:tcW w:w="4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C83F34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9.</w:t>
            </w:r>
          </w:p>
        </w:tc>
        <w:tc>
          <w:tcPr>
            <w:tcW w:w="48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2D9D88" w14:textId="77777777" w:rsidR="006F13F8" w:rsidRDefault="00000000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“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Neuroqueer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pedagogy”</w:t>
            </w:r>
          </w:p>
          <w:p w14:paraId="20015CF9" w14:textId="77777777" w:rsidR="006F13F8" w:rsidRDefault="00000000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December 13, 2025</w:t>
            </w:r>
          </w:p>
          <w:p w14:paraId="6F588BF4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FE0521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2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1795A2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D44F1A" w14:textId="77777777" w:rsidR="006F13F8" w:rsidRDefault="00000000">
            <w:pPr>
              <w:widowControl w:val="0"/>
              <w:rPr>
                <w:rFonts w:ascii="Calibri" w:eastAsia="Calibri" w:hAnsi="Calibri" w:cs="Calibri"/>
                <w:color w:val="3A3A3A"/>
                <w:sz w:val="20"/>
                <w:szCs w:val="20"/>
                <w:shd w:val="clear" w:color="auto" w:fill="F3F7FA"/>
              </w:rPr>
            </w:pPr>
            <w:r>
              <w:rPr>
                <w:rFonts w:ascii="Calibri" w:eastAsia="Calibri" w:hAnsi="Calibri" w:cs="Calibri"/>
                <w:color w:val="3A3A3A"/>
                <w:sz w:val="20"/>
                <w:szCs w:val="20"/>
                <w:shd w:val="clear" w:color="auto" w:fill="F3F7FA"/>
              </w:rPr>
              <w:t>Oleynik, Daniel Pfleger, Simone</w:t>
            </w:r>
          </w:p>
          <w:p w14:paraId="28EB7DD3" w14:textId="77777777" w:rsidR="006F13F8" w:rsidRDefault="00000000">
            <w:pPr>
              <w:widowControl w:val="0"/>
              <w:rPr>
                <w:rFonts w:ascii="Calibri" w:eastAsia="Calibri" w:hAnsi="Calibri" w:cs="Calibri"/>
                <w:color w:val="3A3A3A"/>
                <w:sz w:val="20"/>
                <w:szCs w:val="20"/>
                <w:shd w:val="clear" w:color="auto" w:fill="F3F7FA"/>
              </w:rPr>
            </w:pPr>
            <w:r>
              <w:rPr>
                <w:rFonts w:ascii="Calibri" w:eastAsia="Calibri" w:hAnsi="Calibri" w:cs="Calibri"/>
                <w:color w:val="3A3A3A"/>
                <w:sz w:val="20"/>
                <w:szCs w:val="20"/>
                <w:shd w:val="clear" w:color="auto" w:fill="F3F7FA"/>
              </w:rPr>
              <w:t>Reutlinger, Corey</w:t>
            </w:r>
          </w:p>
          <w:p w14:paraId="6D46D846" w14:textId="77777777" w:rsidR="006F13F8" w:rsidRDefault="00000000">
            <w:pPr>
              <w:widowControl w:val="0"/>
              <w:rPr>
                <w:rFonts w:ascii="Calibri" w:eastAsia="Calibri" w:hAnsi="Calibri" w:cs="Calibri"/>
                <w:color w:val="3A3A3A"/>
                <w:sz w:val="20"/>
                <w:szCs w:val="20"/>
                <w:shd w:val="clear" w:color="auto" w:fill="F3F7FA"/>
              </w:rPr>
            </w:pPr>
            <w:r>
              <w:rPr>
                <w:rFonts w:ascii="Calibri" w:eastAsia="Calibri" w:hAnsi="Calibri" w:cs="Calibri"/>
                <w:color w:val="3A3A3A"/>
                <w:sz w:val="20"/>
                <w:szCs w:val="20"/>
                <w:shd w:val="clear" w:color="auto" w:fill="F3F7FA"/>
              </w:rPr>
              <w:t>Lockett, William</w:t>
            </w:r>
          </w:p>
        </w:tc>
      </w:tr>
      <w:tr w:rsidR="006F13F8" w14:paraId="2E41838F" w14:textId="77777777">
        <w:trPr>
          <w:trHeight w:val="485"/>
        </w:trPr>
        <w:tc>
          <w:tcPr>
            <w:tcW w:w="4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22BE54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10.</w:t>
            </w:r>
          </w:p>
        </w:tc>
        <w:tc>
          <w:tcPr>
            <w:tcW w:w="48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EC69FF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“Queer pedagogy”</w:t>
            </w:r>
          </w:p>
          <w:p w14:paraId="59AB0811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December 13, 2025</w:t>
            </w:r>
          </w:p>
          <w:p w14:paraId="1161695E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13F1EB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2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34BC1B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J Nami Neto</w:t>
            </w:r>
          </w:p>
          <w:p w14:paraId="63213BB0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color w:val="3A3A3A"/>
                <w:sz w:val="20"/>
                <w:szCs w:val="20"/>
                <w:shd w:val="clear" w:color="auto" w:fill="F3F7FA"/>
              </w:rPr>
              <w:t>Buyserie</w:t>
            </w:r>
            <w:proofErr w:type="spellEnd"/>
            <w:r>
              <w:rPr>
                <w:rFonts w:ascii="Calibri" w:eastAsia="Calibri" w:hAnsi="Calibri" w:cs="Calibri"/>
                <w:color w:val="3A3A3A"/>
                <w:sz w:val="20"/>
                <w:szCs w:val="20"/>
                <w:shd w:val="clear" w:color="auto" w:fill="F3F7FA"/>
              </w:rPr>
              <w:t>, Beth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FBADA6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6F13F8" w14:paraId="30D4B09E" w14:textId="77777777">
        <w:trPr>
          <w:trHeight w:val="485"/>
        </w:trPr>
        <w:tc>
          <w:tcPr>
            <w:tcW w:w="4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60DF04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11</w:t>
            </w:r>
          </w:p>
        </w:tc>
        <w:tc>
          <w:tcPr>
            <w:tcW w:w="48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585CAA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“Enacting a queer pedagogy in the composition 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classroom ”</w:t>
            </w:r>
            <w:proofErr w:type="gramEnd"/>
          </w:p>
          <w:p w14:paraId="4DE7D926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December 13, 2025</w:t>
            </w:r>
          </w:p>
          <w:p w14:paraId="52825627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FFDB7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2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2556BB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7D2A82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color w:val="3A3A3A"/>
                <w:sz w:val="20"/>
                <w:szCs w:val="20"/>
                <w:shd w:val="clear" w:color="auto" w:fill="F3F7FA"/>
              </w:rPr>
              <w:t>Buyserie</w:t>
            </w:r>
            <w:proofErr w:type="spellEnd"/>
            <w:r>
              <w:rPr>
                <w:rFonts w:ascii="Calibri" w:eastAsia="Calibri" w:hAnsi="Calibri" w:cs="Calibri"/>
                <w:color w:val="3A3A3A"/>
                <w:sz w:val="20"/>
                <w:szCs w:val="20"/>
                <w:shd w:val="clear" w:color="auto" w:fill="F3F7FA"/>
              </w:rPr>
              <w:t>, Beth</w:t>
            </w:r>
          </w:p>
        </w:tc>
      </w:tr>
      <w:tr w:rsidR="006F13F8" w14:paraId="3FB7F2E7" w14:textId="77777777">
        <w:trPr>
          <w:trHeight w:val="485"/>
        </w:trPr>
        <w:tc>
          <w:tcPr>
            <w:tcW w:w="4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886CBF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12</w:t>
            </w:r>
          </w:p>
        </w:tc>
        <w:tc>
          <w:tcPr>
            <w:tcW w:w="48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3F91EA" w14:textId="77777777" w:rsidR="00682D92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“Psych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titchener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objective speaking robots”</w:t>
            </w:r>
            <w:r w:rsidR="00682D92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  <w:p w14:paraId="0EC0C2F1" w14:textId="1FE0418D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December 20, 2025</w:t>
            </w:r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034C14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Buttner, Graham</w:t>
            </w:r>
          </w:p>
          <w:p w14:paraId="5D8A5B67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Kappas</w:t>
            </w:r>
          </w:p>
          <w:p w14:paraId="1FE16AD7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Lomas</w:t>
            </w:r>
          </w:p>
          <w:p w14:paraId="25CC8D94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Offrede</w:t>
            </w:r>
            <w:proofErr w:type="spellEnd"/>
          </w:p>
          <w:p w14:paraId="33602794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Park</w:t>
            </w:r>
          </w:p>
        </w:tc>
        <w:tc>
          <w:tcPr>
            <w:tcW w:w="12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DB372E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E08E18" w14:textId="77777777" w:rsidR="006F13F8" w:rsidRDefault="006F13F8">
            <w:pPr>
              <w:widowControl w:val="0"/>
              <w:rPr>
                <w:rFonts w:ascii="Calibri" w:eastAsia="Calibri" w:hAnsi="Calibri" w:cs="Calibri"/>
                <w:color w:val="3A3A3A"/>
                <w:sz w:val="20"/>
                <w:szCs w:val="20"/>
                <w:shd w:val="clear" w:color="auto" w:fill="F3F7FA"/>
              </w:rPr>
            </w:pPr>
          </w:p>
        </w:tc>
      </w:tr>
      <w:tr w:rsidR="006F13F8" w14:paraId="4DE48B76" w14:textId="77777777">
        <w:trPr>
          <w:trHeight w:val="485"/>
        </w:trPr>
        <w:tc>
          <w:tcPr>
            <w:tcW w:w="4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EE6D00" w14:textId="4CBDAC82" w:rsidR="006F13F8" w:rsidRDefault="00682D92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13</w:t>
            </w:r>
          </w:p>
        </w:tc>
        <w:tc>
          <w:tcPr>
            <w:tcW w:w="48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D84DBF" w14:textId="69F60349" w:rsidR="006F13F8" w:rsidRDefault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682D92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first responders use of objective speaking - Google Search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December 20, 2025</w:t>
            </w:r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2B93CB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2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D1B2E0" w14:textId="77777777" w:rsidR="006F13F8" w:rsidRDefault="006F13F8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C83D4C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6F13F8" w14:paraId="569B2982" w14:textId="77777777">
        <w:trPr>
          <w:trHeight w:val="485"/>
        </w:trPr>
        <w:tc>
          <w:tcPr>
            <w:tcW w:w="4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502BBF" w14:textId="5F0C6E14" w:rsidR="006F13F8" w:rsidRDefault="00682D92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14</w:t>
            </w:r>
          </w:p>
        </w:tc>
        <w:tc>
          <w:tcPr>
            <w:tcW w:w="48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AAFB14" w14:textId="0B060D7E" w:rsidR="006F13F8" w:rsidRDefault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682D92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first responders use of objective speaking - Google Scholar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December 20, 2025</w:t>
            </w:r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6F0D0C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2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84FFEE" w14:textId="77777777" w:rsidR="006F13F8" w:rsidRDefault="00682D92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He</w:t>
            </w:r>
          </w:p>
          <w:p w14:paraId="0FBBBF0F" w14:textId="77777777" w:rsidR="00682D92" w:rsidRDefault="00682D92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Otal</w:t>
            </w:r>
            <w:proofErr w:type="spellEnd"/>
          </w:p>
          <w:p w14:paraId="5304405A" w14:textId="77777777" w:rsidR="00682D92" w:rsidRDefault="00682D92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Lin</w:t>
            </w:r>
          </w:p>
          <w:p w14:paraId="508B6DD8" w14:textId="77777777" w:rsidR="00682D92" w:rsidRDefault="00682D92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Du</w:t>
            </w:r>
          </w:p>
          <w:p w14:paraId="555C8F16" w14:textId="77777777" w:rsidR="00682D92" w:rsidRDefault="00682D92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Kaufhold</w:t>
            </w:r>
          </w:p>
          <w:p w14:paraId="047F1E0B" w14:textId="77777777" w:rsidR="00682D92" w:rsidRDefault="00682D92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Fang</w:t>
            </w:r>
          </w:p>
          <w:p w14:paraId="15CE16D8" w14:textId="77777777" w:rsidR="00682D92" w:rsidRDefault="00682D92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Zhou</w:t>
            </w:r>
          </w:p>
          <w:p w14:paraId="1C8F292C" w14:textId="77777777" w:rsidR="00682D92" w:rsidRDefault="00682D92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Ji</w:t>
            </w:r>
          </w:p>
          <w:p w14:paraId="0E388884" w14:textId="77777777" w:rsidR="00682D92" w:rsidRDefault="00682D92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Cooper</w:t>
            </w:r>
          </w:p>
          <w:p w14:paraId="13547CF3" w14:textId="567EAC32" w:rsidR="00682D92" w:rsidRDefault="00682D92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Zeikman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A25DC" w14:textId="77777777" w:rsidR="006F13F8" w:rsidRDefault="006F13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  <w:tr w:rsidR="00682D92" w14:paraId="5439093C" w14:textId="77777777">
        <w:trPr>
          <w:trHeight w:val="485"/>
        </w:trPr>
        <w:tc>
          <w:tcPr>
            <w:tcW w:w="4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945019" w14:textId="2DE0C3DD" w:rsidR="00682D92" w:rsidRDefault="00682D92" w:rsidP="00682D92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15</w:t>
            </w:r>
          </w:p>
        </w:tc>
        <w:tc>
          <w:tcPr>
            <w:tcW w:w="48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D189D3" w14:textId="790F3305" w:rsidR="00682D92" w:rsidRDefault="00682D92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682D92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first responders use of objective speaking social robots - Google Scholar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December 20, 2025</w:t>
            </w:r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A14D14" w14:textId="77777777" w:rsidR="00682D92" w:rsidRDefault="00682D92" w:rsidP="00682D92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2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16C18C" w14:textId="77777777" w:rsidR="00682D92" w:rsidRDefault="00682D92" w:rsidP="00682D92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40089D" w14:textId="77777777" w:rsidR="00682D92" w:rsidRDefault="00682D92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Magnussen</w:t>
            </w:r>
          </w:p>
          <w:p w14:paraId="1F2894BF" w14:textId="77777777" w:rsidR="00682D92" w:rsidRDefault="00682D92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Nichele</w:t>
            </w:r>
          </w:p>
          <w:p w14:paraId="7F1A31B0" w14:textId="77777777" w:rsidR="00682D92" w:rsidRDefault="00682D92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Moosavi</w:t>
            </w:r>
          </w:p>
          <w:p w14:paraId="37F2ADCD" w14:textId="77777777" w:rsidR="00682D92" w:rsidRDefault="00682D92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Esteban-Lozano</w:t>
            </w:r>
          </w:p>
          <w:p w14:paraId="5D5B1308" w14:textId="77777777" w:rsidR="00682D92" w:rsidRDefault="00682D92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Dan</w:t>
            </w:r>
          </w:p>
          <w:p w14:paraId="268787A8" w14:textId="77777777" w:rsidR="00682D92" w:rsidRDefault="00682D92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Grumeza</w:t>
            </w:r>
            <w:proofErr w:type="spellEnd"/>
          </w:p>
          <w:p w14:paraId="4F5B6E80" w14:textId="77777777" w:rsidR="00682D92" w:rsidRDefault="00682D92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Boch</w:t>
            </w:r>
          </w:p>
          <w:p w14:paraId="6EE89E9E" w14:textId="18279DE5" w:rsidR="00682D92" w:rsidRDefault="00682D92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Han</w:t>
            </w:r>
          </w:p>
          <w:p w14:paraId="33B6F6D1" w14:textId="77777777" w:rsidR="00682D92" w:rsidRDefault="00682D92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De Carolis</w:t>
            </w:r>
          </w:p>
          <w:p w14:paraId="250BE410" w14:textId="25219BC9" w:rsidR="00682D92" w:rsidRDefault="00682D92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Kang</w:t>
            </w:r>
          </w:p>
        </w:tc>
      </w:tr>
      <w:tr w:rsidR="00682D92" w14:paraId="3ADC4E16" w14:textId="77777777">
        <w:trPr>
          <w:trHeight w:val="485"/>
        </w:trPr>
        <w:tc>
          <w:tcPr>
            <w:tcW w:w="4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243151" w14:textId="6BF5BB6C" w:rsidR="00682D92" w:rsidRDefault="00F57EAD" w:rsidP="00682D92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16</w:t>
            </w:r>
          </w:p>
        </w:tc>
        <w:tc>
          <w:tcPr>
            <w:tcW w:w="48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84C732" w14:textId="63D841BE" w:rsidR="00682D92" w:rsidRDefault="00F57EAD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N</w:t>
            </w:r>
            <w:r>
              <w:t xml:space="preserve"> </w:t>
            </w:r>
            <w:r w:rsidRPr="00F57EAD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large language models and machine learning submissive... - Google Scholar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December 20, 2025</w:t>
            </w:r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DA89AD" w14:textId="77777777" w:rsidR="00682D92" w:rsidRDefault="00682D92" w:rsidP="00682D92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2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E09AC0" w14:textId="77777777" w:rsidR="00682D92" w:rsidRDefault="00682D92" w:rsidP="00682D92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CEEFE5" w14:textId="77777777" w:rsidR="00682D92" w:rsidRDefault="00BC56D6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Cazenille</w:t>
            </w:r>
            <w:proofErr w:type="spellEnd"/>
          </w:p>
          <w:p w14:paraId="40C32919" w14:textId="77777777" w:rsidR="00BC56D6" w:rsidRDefault="00BC56D6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Irfan</w:t>
            </w:r>
          </w:p>
          <w:p w14:paraId="2BCE6A58" w14:textId="77777777" w:rsidR="00BC56D6" w:rsidRDefault="00BC56D6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Markelius</w:t>
            </w:r>
            <w:proofErr w:type="spellEnd"/>
          </w:p>
          <w:p w14:paraId="2DFF1C8F" w14:textId="77777777" w:rsidR="00BC56D6" w:rsidRDefault="00BC56D6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Piao</w:t>
            </w:r>
          </w:p>
          <w:p w14:paraId="1A706334" w14:textId="77777777" w:rsidR="00BC56D6" w:rsidRDefault="00BC56D6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Voultsiou</w:t>
            </w:r>
            <w:proofErr w:type="spellEnd"/>
          </w:p>
          <w:p w14:paraId="77CE2162" w14:textId="77777777" w:rsidR="00BC56D6" w:rsidRDefault="00BC56D6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Mahadevan</w:t>
            </w:r>
          </w:p>
          <w:p w14:paraId="06347DB6" w14:textId="77777777" w:rsidR="00BC56D6" w:rsidRDefault="00BC56D6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Atuhurra</w:t>
            </w:r>
            <w:proofErr w:type="spellEnd"/>
          </w:p>
          <w:p w14:paraId="2B8AE8FF" w14:textId="77777777" w:rsidR="00BC56D6" w:rsidRDefault="00BC56D6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Brandizzi</w:t>
            </w:r>
            <w:proofErr w:type="spellEnd"/>
          </w:p>
          <w:p w14:paraId="6100BC2B" w14:textId="77777777" w:rsidR="00BC56D6" w:rsidRDefault="00BC56D6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Zhao</w:t>
            </w:r>
          </w:p>
          <w:p w14:paraId="6373C2C2" w14:textId="77777777" w:rsidR="00BC56D6" w:rsidRDefault="00BC56D6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lastRenderedPageBreak/>
              <w:t>Abbo</w:t>
            </w:r>
          </w:p>
          <w:p w14:paraId="339D769E" w14:textId="2E438FFC" w:rsidR="00BC56D6" w:rsidRDefault="00BC56D6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  <w:tr w:rsidR="00FB7887" w14:paraId="4C7C635A" w14:textId="77777777">
        <w:trPr>
          <w:trHeight w:val="485"/>
        </w:trPr>
        <w:tc>
          <w:tcPr>
            <w:tcW w:w="4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E0DAB2" w14:textId="67DE820E" w:rsidR="00FB7887" w:rsidRPr="00FB7887" w:rsidRDefault="00FB7887" w:rsidP="00682D92">
            <w:pPr>
              <w:widowControl w:val="0"/>
              <w:rPr>
                <w:rFonts w:asciiTheme="minorHAnsi" w:eastAsia="Calibri" w:hAnsiTheme="minorHAnsi" w:cstheme="minorHAns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Theme="minorHAnsi" w:eastAsia="Calibri" w:hAnsiTheme="minorHAnsi" w:cstheme="minorHAnsi"/>
                <w:color w:val="222222"/>
                <w:sz w:val="20"/>
                <w:szCs w:val="20"/>
                <w:highlight w:val="white"/>
              </w:rPr>
              <w:lastRenderedPageBreak/>
              <w:t>17</w:t>
            </w:r>
          </w:p>
        </w:tc>
        <w:tc>
          <w:tcPr>
            <w:tcW w:w="48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439F54" w14:textId="09A2C47A" w:rsidR="00FB7887" w:rsidRPr="00FB7887" w:rsidRDefault="00FB7887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B788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“</w:t>
            </w:r>
            <w:proofErr w:type="gramStart"/>
            <w:r w:rsidRPr="00FB788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neurodivergent</w:t>
            </w:r>
            <w:proofErr w:type="gramEnd"/>
            <w:r w:rsidRPr="00FB788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scale for interacting with robots - Google Scholar</w:t>
            </w:r>
            <w:r w:rsidRPr="00FB788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”</w:t>
            </w:r>
          </w:p>
          <w:p w14:paraId="1B32B043" w14:textId="602706FA" w:rsidR="00FB7887" w:rsidRPr="00FB7887" w:rsidRDefault="00FB7887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FB788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December 21</w:t>
            </w:r>
            <w:proofErr w:type="gramStart"/>
            <w:r w:rsidRPr="00FB788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2025</w:t>
            </w:r>
            <w:proofErr w:type="gramEnd"/>
            <w:r w:rsidRPr="00FB788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Google Scholar Search</w:t>
            </w:r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A0CCC4" w14:textId="77777777" w:rsidR="00FB7887" w:rsidRDefault="00FB7887" w:rsidP="00682D92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2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DC272F" w14:textId="77777777" w:rsidR="00FB7887" w:rsidRDefault="00FB7887" w:rsidP="00682D92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D827D2" w14:textId="77777777" w:rsidR="00FB7887" w:rsidRDefault="00FB7887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  <w:tr w:rsidR="00682D92" w14:paraId="223F8B7A" w14:textId="77777777">
        <w:trPr>
          <w:trHeight w:val="485"/>
        </w:trPr>
        <w:tc>
          <w:tcPr>
            <w:tcW w:w="420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AC6ECC" w14:textId="77777777" w:rsidR="00682D92" w:rsidRDefault="00682D92" w:rsidP="00682D92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</w:p>
        </w:tc>
        <w:tc>
          <w:tcPr>
            <w:tcW w:w="4815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23428D" w14:textId="77777777" w:rsidR="00682D92" w:rsidRDefault="00682D92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035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BD0F22" w14:textId="77777777" w:rsidR="00682D92" w:rsidRDefault="00682D92" w:rsidP="00682D92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215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FA8B7A" w14:textId="77777777" w:rsidR="00682D92" w:rsidRDefault="00682D92" w:rsidP="00682D92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875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C5B864" w14:textId="77777777" w:rsidR="00682D92" w:rsidRDefault="00682D92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</w:tbl>
    <w:p w14:paraId="7AD6952B" w14:textId="77777777" w:rsidR="006F13F8" w:rsidRDefault="006F13F8">
      <w:pPr>
        <w:rPr>
          <w:rFonts w:ascii="Calibri" w:eastAsia="Calibri" w:hAnsi="Calibri" w:cs="Calibri"/>
          <w:sz w:val="20"/>
          <w:szCs w:val="20"/>
        </w:rPr>
      </w:pPr>
    </w:p>
    <w:sectPr w:rsidR="006F13F8">
      <w:pgSz w:w="12240" w:h="15840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EEEC549A-3163-B547-9688-865FA5609AE9}"/>
    <w:embedBold r:id="rId2" w:fontKey="{083E43ED-4563-8749-B1E9-7FE08BFD50D2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3" w:fontKey="{795311A9-06C8-0542-88AD-57885EB7DE2A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4" w:fontKey="{A8005DAC-030C-5146-9430-D988DD8A8C0B}"/>
    <w:embedItalic r:id="rId5" w:fontKey="{33FF0CBB-C3AB-AF4A-8A2F-1F5D194C3BAA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6" w:fontKey="{B579EAD4-D09F-6A44-9180-F25030A46FD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9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13F8"/>
    <w:rsid w:val="004B6922"/>
    <w:rsid w:val="00682D92"/>
    <w:rsid w:val="006D3FF1"/>
    <w:rsid w:val="006F13F8"/>
    <w:rsid w:val="00BC56D6"/>
    <w:rsid w:val="00E24B93"/>
    <w:rsid w:val="00F57EAD"/>
    <w:rsid w:val="00FB7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7EC522"/>
  <w15:docId w15:val="{AFB3FA36-8713-4E45-8098-CEC6830A9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5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6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7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8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9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a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b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c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d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e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f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f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f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f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f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f4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Web">
    <w:name w:val="Normal (Web)"/>
    <w:basedOn w:val="Normal"/>
    <w:uiPriority w:val="99"/>
    <w:unhideWhenUsed/>
    <w:rsid w:val="00964365"/>
    <w:pPr>
      <w:spacing w:before="100" w:beforeAutospacing="1" w:after="100" w:afterAutospacing="1"/>
    </w:p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f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Chb4RJr+b3wanhVwnatSgPdRmzA==">CgMxLjA4AHIhMU1NaE84TTB6RkgyUXhPNXBxSllFZXVUMkFCUmIwd2JT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291</Words>
  <Characters>1665</Characters>
  <Application>Microsoft Office Word</Application>
  <DocSecurity>0</DocSecurity>
  <Lines>13</Lines>
  <Paragraphs>3</Paragraphs>
  <ScaleCrop>false</ScaleCrop>
  <Company/>
  <LinksUpToDate>false</LinksUpToDate>
  <CharactersWithSpaces>1953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Stephanie Sadownik</dc:creator>
  <cp:lastModifiedBy>Stephanie Sadownik</cp:lastModifiedBy>
  <cp:revision>2</cp:revision>
  <dcterms:created xsi:type="dcterms:W3CDTF">2025-12-22T01:55:00Z</dcterms:created>
  <dcterms:modified xsi:type="dcterms:W3CDTF">2025-12-22T01:55:00Z</dcterms:modified>
</cp:coreProperties>
</file>