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50 Personality Systems Interactions (PSI) Theory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Personality Systems Interactions (PSI) Theory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YgGYzdJ4E3UANDPL9rvDlc7IzQ==">CgMxLjA4AHIhMVpZdkpiVExkWmxrUzFrY0Zwd2RpMUY4Yl9XUjNVakNs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