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24 Masculine Discrepancy Stress (MDS)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Masculine Discrepancy Stress (MDS)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Demographics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Trauma Symptoms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Neighborhood Disorganization.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Adverse Childhood Experiences (ACEs).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Substance use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Sexual behavior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Mood Disorder Symptoms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Hopelessness</w:t>
            </w:r>
          </w:p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Violence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Magovcevic, M., &amp; Addis, M. E. (2008). The Masculine Depression Scale: development and psychometric evaluation. </w:t>
      </w:r>
      <w:r w:rsidDel="00000000" w:rsidR="00000000" w:rsidRPr="00000000">
        <w:rPr>
          <w:rFonts w:ascii="Arial" w:cs="Arial" w:eastAsia="Arial" w:hAnsi="Arial"/>
          <w:i w:val="1"/>
          <w:iCs w:val="1"/>
          <w:color w:val="222222"/>
          <w:sz w:val="20"/>
          <w:szCs w:val="20"/>
          <w:rtl w:val="0"/>
        </w:rPr>
        <w:t xml:space="preserve">Psychology of Men &amp; Masculinity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i w:val="1"/>
          <w:iCs w:val="1"/>
          <w:color w:val="222222"/>
          <w:sz w:val="20"/>
          <w:szCs w:val="20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(3), 117.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highlight w:val="white"/>
            <w:u w:val="single"/>
            <w:rtl w:val="0"/>
          </w:rPr>
          <w:t xml:space="preserve">httos://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180" w:before="180"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Reidy, D. E., Smith-Darden, J. P., Vivolo-Kantor, A. M., Malone, C. A., &amp; Kernsmith, P. D. (2018). Masculine discrepancy stress and psychosocial maladjustment: Implications for behavioral and mental health of adolescent boys. </w:t>
      </w:r>
      <w:r w:rsidDel="00000000" w:rsidR="00000000" w:rsidRPr="00000000">
        <w:rPr>
          <w:rFonts w:ascii="Arial" w:cs="Arial" w:eastAsia="Arial" w:hAnsi="Arial"/>
          <w:i w:val="1"/>
          <w:iCs w:val="1"/>
          <w:color w:val="222222"/>
          <w:sz w:val="20"/>
          <w:szCs w:val="20"/>
          <w:highlight w:val="white"/>
          <w:rtl w:val="0"/>
        </w:rPr>
        <w:t xml:space="preserve">Psychology of men &amp; masculinity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i w:val="1"/>
          <w:iCs w:val="1"/>
          <w:color w:val="222222"/>
          <w:sz w:val="20"/>
          <w:szCs w:val="20"/>
          <w:highlight w:val="white"/>
          <w:rtl w:val="0"/>
        </w:rPr>
        <w:t xml:space="preserve">19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(4), 560.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4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5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6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7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8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9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a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b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c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d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e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3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4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1wqtxts1xzle7.cloudfront.net/84065720/mdspublication2008-libre.pdf?1649853675=&amp;response-content-disposition=inline%3B+filename%3DThe_Masculine_Depression_Scale_Developme.pdf&amp;Expires=1765021798&amp;Signature=ZbUWTiTpsaWI6K9Jv~cRdA5bpPqLfPGDYZBASN~T4~Mk3j7dzLTj8ydWVRlch4Zg23bS6aF65s7wwp3G1DOADWCpYqKEXqEmXV4lm1px3EkGo496fsImbIhdhG58a0FtuizzGNLcNgQ6b9yH6SIYOQJccc18jTkOhmoTpYKGTotTpFp5tYnlR1Q6~Jozbiqx1WMoVhy0H8VsLVH8oYmxjuseJReNFHT9voJ8fGNNbyCVBPSpus2J7SzOkBRXL8SwatmZwkFT78hGyzMYH0Fco-E~S6ZuPl9gh1RpFeQOx1YS7or8YJSvq-oDU3CKzw1CZv16UHljkD2xB1qLYnGjmQ__&amp;Key-Pair-Id=APKAJLOHF5GGSLRBV4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4kLMdmGKYcYGZ1iaxnVK1j7Gzg==">CgMxLjA4AHIhMV9Ld2pGNGctelFEUG1hZV95V2VIa2xSQVFQUlBETGM2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